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26</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ОП.07 </w:t>
      </w:r>
      <w:r>
        <w:rPr/>
        <w:t xml:space="preserve">Основы обучения лиц с особыми образовательными потребностями»</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«Основы обучения лиц с особыми образовательными потребностями</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«Основы обучения лиц с особыми образовательными потребностями»: формирование у студентов профессиональных компетенций в области решения педагогических задач, связанных с обучением детей с особыми образовательными потребностями в условиях инклюзивного образования.. </w:t>
      </w:r>
    </w:p>
    <w:p>
      <w:pPr>
        <w:pStyle w:val="1e"/>
        <w:ind w:left="0" w:right="0" w:firstLine="709"/>
      </w:pPr>
      <w:r>
        <w:rPr/>
        <w:t xml:space="preserve">Дисциплина «Основы обучения лиц с особыми образовательными потребностями» включена в </w:t>
      </w:r>
      <w:r>
        <w:rPr/>
        <w:t xml:space="preserve"> </w:t>
      </w:r>
      <w:r>
        <w:rPr/>
        <w:t xml:space="preserve">обязательную часть цикла </w:t>
      </w:r>
      <w:r>
        <w:rPr/>
        <w:t xml:space="preserve">«</w:t>
      </w:r>
      <w:r>
        <w:rPr/>
        <w:t xml:space="preserve">общепрофессиональный цикл</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r>
      <w:tr>
        <w:trPr/>
        <w:tc>
          <w:tcPr>
            <w:tcW w:w="3175" w:type="dxa"/>
            <w:vAlign w:val="center"/>
            <w:noWrap/>
          </w:tcPr>
          <w:p>
            <w:pPr>
              <w:ind w:left="0" w:right="0" w:firstLine="0"/>
              <w:spacing w:before="0" w:after="0" w:line="276" w:lineRule="auto"/>
            </w:pPr>
            <w:r>
              <w:rPr/>
              <w:t xml:space="preserve">ОК 09</w:t>
            </w:r>
          </w:p>
        </w:tc>
        <w:tc>
          <w:tcPr>
            <w:tcW w:w="3175" w:type="dxa"/>
            <w:vAlign w:val="center"/>
            <w:noWrap/>
          </w:tcPr>
          <w:p>
            <w:pPr>
              <w:ind w:left="0" w:right="0" w:firstLine="0"/>
              <w:spacing w:before="0" w:after="0" w:line="276" w:lineRule="auto"/>
            </w:pPr>
            <w:r>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w:t>
            </w:r>
          </w:p>
        </w:tc>
        <w:tc>
          <w:tcPr>
            <w:tcW w:w="3175" w:type="dxa"/>
            <w:vAlign w:val="center"/>
            <w:noWrap/>
          </w:tcPr>
          <w:p>
            <w:pPr>
              <w:ind w:left="0" w:right="0" w:firstLine="0"/>
              <w:spacing w:before="0" w:after="0" w:line="276" w:lineRule="auto"/>
            </w:pPr>
            <w:r>
              <w:rPr/>
              <w:t xml:space="preserve">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w:t>
            </w: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60</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38</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экзамен</w:t>
            </w:r>
          </w:p>
        </w:tc>
        <w:tc>
          <w:tcPr>
            <w:tcW w:w="579" w:type="dxa"/>
            <w:vAlign w:val="center"/>
            <w:noWrap/>
          </w:tcPr>
          <w:p>
            <w:pPr>
              <w:jc w:val="center"/>
            </w:pPr>
            <w:r>
              <w:rPr>
                <w:lang w:val="en-US"/>
              </w:rPr>
              <w:t xml:space="preserve">12</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72</w:t>
            </w:r>
            <w:r>
              <w:rPr>
                <w:lang w:val="en-US"/>
                <w:b w:val="1"/>
                <w:bCs w:val="1"/>
              </w:rPr>
              <w:t xml:space="preserve"/>
            </w:r>
          </w:p>
        </w:tc>
        <w:tc>
          <w:tcPr>
            <w:tcW w:w="1162" w:type="dxa"/>
            <w:vAlign w:val="center"/>
            <w:noWrap/>
          </w:tcPr>
          <w:p>
            <w:pPr>
              <w:jc w:val="center"/>
            </w:pPr>
            <w:r>
              <w:rPr>
                <w:lang w:val="en-US"/>
                <w:b w:val="1"/>
                <w:bCs w:val="1"/>
              </w:rPr>
              <w:t xml:space="preserve">76</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Специальная педагогика и специальная психология в системе научных дисциплин и сфер общественной практики (18ч)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18/14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Предмет и задачи  специальной педагогики и специальной психологии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Специальная педагогика и специальная психология  как основные составляющие дефектологии. Основные задачи специальной педагогики и специальной психологии. Предметные области специальной педагогики и психологии. Связь специальной педагогики и специальной психологи с другими науками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Составление словаря основных понятий и категорий специальной педагогики и специальной психологии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Современные подходы к построению системы коррекционной помощи детям с ОВЗ в России и за рубежом (анализ статей журналов и составление тезисов по проблеме организации коррекционно-педагогической помощи детям с отклонениями в развитии).  Опыт организации коррекционной помощи в Смоленской области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 Педагогические и психологические закономерности дизонтогенеза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дизонтогенеза.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 Структура современной системы образования лиц с ограниченными возможностями здоровья в РФ и перспективы ее развития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Стратегия комплексного подхода и ранней помощи детям с ограниченными возможностями здоровья в РФ. Анализ нормативно-правовой базы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Ознакомление с опытом деятельности образовательных организаций  Смоленской области, реализующих инклюзивную работу.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Анализ адаптированных образовательных программ для детей с ОВЗ разных нозологических групп.</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Организация коррекционного-развивающего  обучения детей с ограниченными возможностями здоровья и особыми образовательными потребностями (18ч)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45/24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 Теоретические основы обучения и воспитания детей с с ограниченными возможностями здоровья и особыми образовательными потребностями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 Организация обучения детей с психическим развитием по типу ретардации (умственная отсталость, ЗПР)</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Особые образовательные потребности детей с умственной отсталостью и ЗПР. 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Анализ коррекционно-развивающего занятия детей дошкольного возраста с умственной отсталостью и ЗПР.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 Методические подходы к развивающей работе с детьми с ЗПР в инклюзивных группах дошкольных образовательных организаций г. Смоленска.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 Организация обучения детей с психическим развитием по дефицитарному типу (нарушение слуха, нарушение зрения, нарушение функций опорно-двигательного аппарата, нарушение речи)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Нарушение зрения: понятие, классификация, особенности психического развития детей. Особые образовательные потребности детей с нарушением зрения. 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Изучение специального оборудования для организации обучения детей с нарушением слуха, зрения, НОДА на примере оборудования, применяемого в образовательном процессе ОГБПОУ «Смоленский педагогический колледж».</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Решение ситуационных задач по проблемам нарушения речи детей дошкольного возраста (по аудио и видеоматериалам)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 Организация обучения детей с психическим развитием по типу асинхронии (расстройства аутистического спектра)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 Изучение подходов к работе с обучающимися с РАС, на примере СОГБУ «Многопрофильный центр реабилитации и абилитации «Вишенки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методических рекомендаций для педагогов по созданию условий для обучения детей с РАС.</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  Психолого-педагогическая поддержка субъектов инклюзивного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Основные особенности и проблемы семьи, воспитывающей ребенка с ОВЗ или ребенка-инвалида. Необходимость комплексной работы с семьей.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Новые подходы к организации помощи семьям, воспитывающим проблемных детей. Анализ современных систем взаимодействия с семьей, воспитывающей ребенка-инвалида в РФ .</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Психолого-педагогическое сопровождение педагогов, участвующих в образовательном процессе детей с ограниченными возможностями здоровья.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 Формирование профессиональных компетенций педагога инклюзивного образования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Профессиональные компетенции педагога инклюзивного образования.  Анализ методов и технологий предупреждения профессионального выгорания у специалистов, работающих в условиях инклюзии.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(экзамен)</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(72ч)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63/38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Богданова, Т. Г. Основы специальной педагогики и специальной психологии. Сурдопсихология : учебник для среднего профессионального образования / Т. Г. Богданова. — 2-е изд., перераб. и доп. — Москва : Издательство Юрайт, 2023. — 235 с. — (Профессиональное образование). — ISBN 978-5-534-09112-0. — Текст : электронный // Образовательная платформа Юрайт [сайт]. — URL: https://urait.ru/bcode/515847</w:t>
      </w:r>
    </w:p>
    <w:p>
      <w:pPr>
        <w:ind w:left="0" w:right="0" w:firstLine="720"/>
      </w:pPr>
      <w:r>
        <w:rPr/>
        <w:t xml:space="preserve">	</w:t>
      </w:r>
      <w:r>
        <w:rPr>
          <w:rFonts w:ascii="Times New Roman" w:hAnsi="Times New Roman" w:eastAsia="Times New Roman" w:cs="Times New Roman"/>
          <w:sz w:val="24"/>
          <w:szCs w:val="24"/>
        </w:rPr>
        <w:t xml:space="preserve">2. Богданова, Т. Г. Педагогика инклюзивного образования : учебник / Т.Г. Богданова, А.А. Гусейнова, Н.М. Назарова [и др.] ; под ред. Н.М. Назаровой. — Москва : ИНФРА-М, 2024. — 335 с. — (Среднее профессиональное образование). - ISBN 978-5-16-013993-7. - Текст : электронный. - URL: https://znanium.com/catalog/product/2100008</w:t>
      </w:r>
    </w:p>
    <w:p>
      <w:pPr>
        <w:ind w:left="0" w:right="0" w:firstLine="720"/>
      </w:pPr>
      <w:r>
        <w:rPr/>
        <w:t xml:space="preserve">	</w:t>
      </w:r>
      <w:r>
        <w:rPr>
          <w:rFonts w:ascii="Times New Roman" w:hAnsi="Times New Roman" w:eastAsia="Times New Roman" w:cs="Times New Roman"/>
          <w:sz w:val="24"/>
          <w:szCs w:val="24"/>
        </w:rPr>
        <w:t xml:space="preserve">3. 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Бойкова. — 2-е изд. — Москва : Издательство Юрайт, 2023. — 153 с. — (Профессиональное образование). — ISBN 978-5-534-13325-7. — Текст : электронный // Образовательная платформа Юрайт [сайт]. — URL: https://urait.ru/bcode/518497</w:t>
      </w:r>
    </w:p>
    <w:p>
      <w:pPr>
        <w:ind w:left="0" w:right="0" w:firstLine="720"/>
      </w:pPr>
      <w:r>
        <w:rPr/>
        <w:t xml:space="preserve">	</w:t>
      </w:r>
      <w:r>
        <w:rPr>
          <w:rFonts w:ascii="Times New Roman" w:hAnsi="Times New Roman" w:eastAsia="Times New Roman" w:cs="Times New Roman"/>
          <w:sz w:val="24"/>
          <w:szCs w:val="24"/>
        </w:rPr>
        <w:t xml:space="preserve">4. Глухов, В. П. Основы специальной педагогики и специальной психологии : учебник для среднего профессионального образования / В. П. Глухов. — 3-е изд., испр. и доп. — Москва : Издательство Юрайт, 2023. — 323 с. — (Профессиональное образование). — ISBN 978-5-534-13973-0. — Текст : электронный // Образовательная платформа Юрайт [сайт]. — URL: https://urait.ru/bcode/517221</w:t>
      </w:r>
    </w:p>
    <w:p>
      <w:pPr>
        <w:ind w:left="0" w:right="0" w:firstLine="720"/>
      </w:pPr>
      <w:r>
        <w:rPr/>
        <w:t xml:space="preserve">	</w:t>
      </w:r>
      <w:r>
        <w:rPr>
          <w:rFonts w:ascii="Times New Roman" w:hAnsi="Times New Roman" w:eastAsia="Times New Roman" w:cs="Times New Roman"/>
          <w:sz w:val="24"/>
          <w:szCs w:val="24"/>
        </w:rPr>
        <w:t xml:space="preserve">5. Дубровина И.В. Психология: учебное издание / Дубровина И.В., Данилова Е.Е., Прихожан А.М. - Москва : Академия, 2024. - 496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6. Ефимова, А. В. Особенности психологии, педагогики и методы развития детей раннего возраста : практическое пособие для СПО / А. В. Ефимова. — Саратов : Профобразование, 2022. — 109 c. — ISBN 978-5-4488-1341-2. — Текст : электронный // ЭБС PROFобразование : [сайт]. — URL: https://profspo.ru/books/117292</w:t>
      </w:r>
    </w:p>
    <w:p>
      <w:pPr>
        <w:ind w:left="0" w:right="0" w:firstLine="720"/>
      </w:pPr>
      <w:r>
        <w:rPr/>
        <w:t xml:space="preserve">	</w:t>
      </w:r>
      <w:r>
        <w:rPr>
          <w:rFonts w:ascii="Times New Roman" w:hAnsi="Times New Roman" w:eastAsia="Times New Roman" w:cs="Times New Roman"/>
          <w:sz w:val="24"/>
          <w:szCs w:val="24"/>
        </w:rPr>
        <w:t xml:space="preserve">7. Козловская, Т. Н. Психология : учебное пособие для СПО / Т. Н. Козловская, А. А. Кириенко, Е. В. Назаренко. — Саратов : Профобразование, 2020. — 343 c. — ISBN 978-5-4488-0543-1. — Текст : электронный // Электронный ресурс цифровой образовательной среды СПО PROFобразование : [сайт]. — URL: https://profspo.ru/books/92156</w:t>
      </w:r>
    </w:p>
    <w:p>
      <w:pPr>
        <w:ind w:left="0" w:right="0" w:firstLine="720"/>
      </w:pPr>
      <w:r>
        <w:rPr/>
        <w:t xml:space="preserve">	</w:t>
      </w:r>
      <w:r>
        <w:rPr>
          <w:rFonts w:ascii="Times New Roman" w:hAnsi="Times New Roman" w:eastAsia="Times New Roman" w:cs="Times New Roman"/>
          <w:sz w:val="24"/>
          <w:szCs w:val="24"/>
        </w:rPr>
        <w:t xml:space="preserve">8. 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перераб. и доп. — Москва : Издательство Юрайт, 2023. — 176 с. — (Профессиональное образование). — ISBN 978-5-534-07973-9. — Текст : электронный // Образовательная платформа Юрайт [сайт]. — URL: https://urait.ru/bcode/516881</w:t>
      </w:r>
    </w:p>
    <w:p>
      <w:pPr>
        <w:ind w:left="0" w:right="0" w:firstLine="720"/>
      </w:pPr>
      <w:r>
        <w:rPr/>
        <w:t xml:space="preserve">	</w:t>
      </w:r>
      <w:r>
        <w:rPr>
          <w:rFonts w:ascii="Times New Roman" w:hAnsi="Times New Roman" w:eastAsia="Times New Roman" w:cs="Times New Roman"/>
          <w:sz w:val="24"/>
          <w:szCs w:val="24"/>
        </w:rPr>
        <w:t xml:space="preserve">9. Колесникова, Г. И. Основы специальной психологии и специальной педагогики. Психокоррекция нарушений развития : учебное пособие для среднего профессионального образования / Г. И. Колесникова. — 2-е изд., стер. — Москва : Издательство Юрайт, 2023. — 215 с. — (Профессиональное образование). — ISBN 978-5-534-09374-2. — Текст : электронный // Образовательная платформа Юрайт [сайт]. — URL: https://urait.ru/bcode/517222</w:t>
      </w:r>
    </w:p>
    <w:p>
      <w:pPr>
        <w:ind w:left="0" w:right="0" w:firstLine="720"/>
      </w:pPr>
      <w:r>
        <w:rPr/>
        <w:t xml:space="preserve">	</w:t>
      </w:r>
      <w:r>
        <w:rPr>
          <w:rFonts w:ascii="Times New Roman" w:hAnsi="Times New Roman" w:eastAsia="Times New Roman" w:cs="Times New Roman"/>
          <w:sz w:val="24"/>
          <w:szCs w:val="24"/>
        </w:rPr>
        <w:t xml:space="preserve">10. Липунова, О. В. Основы специальной педагогики и психологии : учебное пособие для СПО / составители О. В. Липунова. — Саратов : Профобразование, 2019. — 126 c. — ISBN 978-5-4488-0326-0. — Текст : электронный // Электронный ресурс цифровой образовательной среды СПО PROFобразование : [сайт]. — URL: https://profspo.ru/books/86144</w:t>
      </w:r>
    </w:p>
    <w:p>
      <w:pPr>
        <w:ind w:left="0" w:right="0" w:firstLine="720"/>
      </w:pPr>
      <w:r>
        <w:rPr/>
        <w:t xml:space="preserve">	</w:t>
      </w:r>
      <w:r>
        <w:rPr>
          <w:rFonts w:ascii="Times New Roman" w:hAnsi="Times New Roman" w:eastAsia="Times New Roman" w:cs="Times New Roman"/>
          <w:sz w:val="24"/>
          <w:szCs w:val="24"/>
        </w:rPr>
        <w:t xml:space="preserve">11. Липунова, О. В. Специальная педагогика : учебное пособие / составители О. В. Липунова. — Комсомольск-на-Амуре, Саратов : Амурский гуманитарно-педагогический государственный университет, Ай Пи Ар Медиа, 2019. — 119 c. — ISBN 978-5-4497-0105-3. — Текст : электронный // Электронный ресурс цифровой образовательной среды СПО PROFобразование : [сайт]. — URL: https://profspo.ru/books/85902</w:t>
      </w:r>
    </w:p>
    <w:p>
      <w:pPr>
        <w:ind w:left="0" w:right="0" w:firstLine="720"/>
      </w:pPr>
      <w:r>
        <w:rPr/>
        <w:t xml:space="preserve">	</w:t>
      </w:r>
      <w:r>
        <w:rPr>
          <w:rFonts w:ascii="Times New Roman" w:hAnsi="Times New Roman" w:eastAsia="Times New Roman" w:cs="Times New Roman"/>
          <w:sz w:val="24"/>
          <w:szCs w:val="24"/>
        </w:rPr>
        <w:t xml:space="preserve">12. Липунова, О. В. Специальная психология : учебное пособие для СПО / составители О. В. Липунова. — Саратов : Профобразование, 2019. — 81 c. — ISBN 978-5-4488-0329-1. — Текст : электронный // Электронный ресурс цифровой образовательной среды СПО PROFобразование : [сайт]. — URL: https://profspo.ru/books/86150</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Богданова, Т. Г. Основы специальной педагогики и специальной психологии. Сурдопсихология : учебник для среднего профессионального образования / Т. Г. Богданова. — 2-е изд., перераб. и доп. — Москва : Издательство Юрайт, 2023. — 235 с. — (Профессиональное образование). — ISBN 978-5-534-09112-0. — Текст : электронный // Образовательная платформа Юрайт [сайт]. — URL: https://urait.ru/bcode/515847</w:t>
      </w:r>
    </w:p>
    <w:p>
      <w:pPr>
        <w:ind w:left="0" w:right="0" w:firstLine="720"/>
      </w:pPr>
      <w:r>
        <w:rPr/>
        <w:t xml:space="preserve">	</w:t>
      </w:r>
      <w:r>
        <w:rPr>
          <w:rFonts w:ascii="Times New Roman" w:hAnsi="Times New Roman" w:eastAsia="Times New Roman" w:cs="Times New Roman"/>
          <w:sz w:val="24"/>
          <w:szCs w:val="24"/>
        </w:rPr>
        <w:t xml:space="preserve">2. Богданова, Т. Г. Педагогика инклюзивного образования : учебник / Т.Г. Богданова, А.А. Гусейнова, Н.М. Назарова [и др.] ; под ред. Н.М. Назаровой. — Москва : ИНФРА-М, 2024. — 335 с. — (Среднее профессиональное образование). - ISBN 978-5-16-013993-7. - Текст : электронный. - URL: https://znanium.com/catalog/product/2100008</w:t>
      </w:r>
    </w:p>
    <w:p>
      <w:pPr>
        <w:ind w:left="0" w:right="0" w:firstLine="720"/>
      </w:pPr>
      <w:r>
        <w:rPr/>
        <w:t xml:space="preserve">	</w:t>
      </w:r>
      <w:r>
        <w:rPr>
          <w:rFonts w:ascii="Times New Roman" w:hAnsi="Times New Roman" w:eastAsia="Times New Roman" w:cs="Times New Roman"/>
          <w:sz w:val="24"/>
          <w:szCs w:val="24"/>
        </w:rPr>
        <w:t xml:space="preserve">3. 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Бойкова. — 2-е изд. — Москва : Издательство Юрайт, 2023. — 153 с. — (Профессиональное образование). — ISBN 978-5-534-13325-7. — Текст : электронный // Образовательная платформа Юрайт [сайт]. — URL: https://urait.ru/bcode/518497</w:t>
      </w:r>
    </w:p>
    <w:p>
      <w:pPr>
        <w:ind w:left="0" w:right="0" w:firstLine="720"/>
      </w:pPr>
      <w:r>
        <w:rPr/>
        <w:t xml:space="preserve">	</w:t>
      </w:r>
      <w:r>
        <w:rPr>
          <w:rFonts w:ascii="Times New Roman" w:hAnsi="Times New Roman" w:eastAsia="Times New Roman" w:cs="Times New Roman"/>
          <w:sz w:val="24"/>
          <w:szCs w:val="24"/>
        </w:rPr>
        <w:t xml:space="preserve">4. Глухов, В. П. Основы специальной педагогики и специальной психологии : учебник для среднего профессионального образования / В. П. Глухов. — 3-е изд., испр. и доп. — Москва : Издательство Юрайт, 2023. — 323 с. — (Профессиональное образование). — ISBN 978-5-534-13973-0. — Текст : электронный // Образовательная платформа Юрайт [сайт]. — URL: https://urait.ru/bcode/517221</w:t>
      </w:r>
    </w:p>
    <w:p>
      <w:pPr>
        <w:ind w:left="0" w:right="0" w:firstLine="720"/>
      </w:pPr>
      <w:r>
        <w:rPr/>
        <w:t xml:space="preserve">	</w:t>
      </w:r>
      <w:r>
        <w:rPr>
          <w:rFonts w:ascii="Times New Roman" w:hAnsi="Times New Roman" w:eastAsia="Times New Roman" w:cs="Times New Roman"/>
          <w:sz w:val="24"/>
          <w:szCs w:val="24"/>
        </w:rPr>
        <w:t xml:space="preserve">5. Дубровина И.В. Психология: учебное издание / Дубровина И.В., Данилова Е.Е., Прихожан А.М. - Москва : Академия, 2024. - 496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6. Ефимова, А. В. Особенности психологии, педагогики и методы развития детей раннего возраста : практическое пособие для СПО / А. В. Ефимова. — Саратов : Профобразование, 2022. — 109 c. — ISBN 978-5-4488-1341-2. — Текст : электронный // ЭБС PROFобразование : [сайт]. — URL: https://profspo.ru/books/117292</w:t>
      </w:r>
    </w:p>
    <w:p>
      <w:pPr>
        <w:ind w:left="0" w:right="0" w:firstLine="720"/>
      </w:pPr>
      <w:r>
        <w:rPr/>
        <w:t xml:space="preserve">	</w:t>
      </w:r>
      <w:r>
        <w:rPr>
          <w:rFonts w:ascii="Times New Roman" w:hAnsi="Times New Roman" w:eastAsia="Times New Roman" w:cs="Times New Roman"/>
          <w:sz w:val="24"/>
          <w:szCs w:val="24"/>
        </w:rPr>
        <w:t xml:space="preserve">7. Козловская, Т. Н. Психология : учебное пособие для СПО / Т. Н. Козловская, А. А. Кириенко, Е. В. Назаренко. — Саратов : Профобразование, 2020. — 343 c. — ISBN 978-5-4488-0543-1. — Текст : электронный // Электронный ресурс цифровой образовательной среды СПО PROFобразование : [сайт]. — URL: https://profspo.ru/books/92156</w:t>
      </w:r>
    </w:p>
    <w:p>
      <w:pPr>
        <w:ind w:left="0" w:right="0" w:firstLine="720"/>
      </w:pPr>
      <w:r>
        <w:rPr/>
        <w:t xml:space="preserve">	</w:t>
      </w:r>
      <w:r>
        <w:rPr>
          <w:rFonts w:ascii="Times New Roman" w:hAnsi="Times New Roman" w:eastAsia="Times New Roman" w:cs="Times New Roman"/>
          <w:sz w:val="24"/>
          <w:szCs w:val="24"/>
        </w:rPr>
        <w:t xml:space="preserve">8. 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перераб. и доп. — Москва : Издательство Юрайт, 2023. — 176 с. — (Профессиональное образование). — ISBN 978-5-534-07973-9. — Текст : электронный // Образовательная платформа Юрайт [сайт]. — URL: https://urait.ru/bcode/516881</w:t>
      </w:r>
    </w:p>
    <w:p>
      <w:pPr>
        <w:ind w:left="0" w:right="0" w:firstLine="720"/>
      </w:pPr>
      <w:r>
        <w:rPr/>
        <w:t xml:space="preserve">	</w:t>
      </w:r>
      <w:r>
        <w:rPr>
          <w:rFonts w:ascii="Times New Roman" w:hAnsi="Times New Roman" w:eastAsia="Times New Roman" w:cs="Times New Roman"/>
          <w:sz w:val="24"/>
          <w:szCs w:val="24"/>
        </w:rPr>
        <w:t xml:space="preserve">9. Колесникова, Г. И. Основы специальной психологии и специальной педагогики. Психокоррекция нарушений развития : учебное пособие для среднего профессионального образования / Г. И. Колесникова. — 2-е изд., стер. — Москва : Издательство Юрайт, 2023. — 215 с. — (Профессиональное образование). — ISBN 978-5-534-09374-2. — Текст : электронный // Образовательная платформа Юрайт [сайт]. — URL: https://urait.ru/bcode/517222</w:t>
      </w:r>
    </w:p>
    <w:p>
      <w:pPr>
        <w:ind w:left="0" w:right="0" w:firstLine="720"/>
      </w:pPr>
      <w:r>
        <w:rPr/>
        <w:t xml:space="preserve">	</w:t>
      </w:r>
      <w:r>
        <w:rPr>
          <w:rFonts w:ascii="Times New Roman" w:hAnsi="Times New Roman" w:eastAsia="Times New Roman" w:cs="Times New Roman"/>
          <w:sz w:val="24"/>
          <w:szCs w:val="24"/>
        </w:rPr>
        <w:t xml:space="preserve">10. Липунова, О. В. Основы специальной педагогики и психологии : учебное пособие для СПО / составители О. В. Липунова. — Саратов : Профобразование, 2019. — 126 c. — ISBN 978-5-4488-0326-0. — Текст : электронный // Электронный ресурс цифровой образовательной среды СПО PROFобразование : [сайт]. — URL: https://profspo.ru/books/86144</w:t>
      </w:r>
    </w:p>
    <w:p>
      <w:pPr>
        <w:ind w:left="0" w:right="0" w:firstLine="720"/>
      </w:pPr>
      <w:r>
        <w:rPr/>
        <w:t xml:space="preserve">	</w:t>
      </w:r>
      <w:r>
        <w:rPr>
          <w:rFonts w:ascii="Times New Roman" w:hAnsi="Times New Roman" w:eastAsia="Times New Roman" w:cs="Times New Roman"/>
          <w:sz w:val="24"/>
          <w:szCs w:val="24"/>
        </w:rPr>
        <w:t xml:space="preserve">11. Липунова, О. В. Специальная педагогика : учебное пособие / составители О. В. Липунова. — Комсомольск-на-Амуре, Саратов : Амурский гуманитарно-педагогический государственный университет, Ай Пи Ар Медиа, 2019. — 119 c. — ISBN 978-5-4497-0105-3. — Текст : электронный // Электронный ресурс цифровой образовательной среды СПО PROFобразование : [сайт]. — URL: https://profspo.ru/books/85902</w:t>
      </w:r>
    </w:p>
    <w:p>
      <w:pPr>
        <w:ind w:left="0" w:right="0" w:firstLine="720"/>
      </w:pPr>
      <w:r>
        <w:rPr/>
        <w:t xml:space="preserve">	</w:t>
      </w:r>
      <w:r>
        <w:rPr>
          <w:rFonts w:ascii="Times New Roman" w:hAnsi="Times New Roman" w:eastAsia="Times New Roman" w:cs="Times New Roman"/>
          <w:sz w:val="24"/>
          <w:szCs w:val="24"/>
        </w:rPr>
        <w:t xml:space="preserve">12. Липунова, О. В. Специальная психология : учебное пособие для СПО / составители О. В. Липунова. — Саратов : Профобразование, 2019. — 81 c. — ISBN 978-5-4488-0329-1. — Текст : электронный // Электронный ресурс цифровой образовательной среды СПО PROFобразование : [сайт]. — URL: https://profspo.ru/books/86150</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
</w:t>
            </w:r>
          </w:p>
        </w:tc>
        <w:tc>
          <w:tcPr>
            <w:tcW w:w="3175" w:type="dxa"/>
            <w:vAlign w:val="top"/>
            <w:noWrap/>
          </w:tcPr>
          <w:p>
            <w:pPr>
              <w:ind w:left="0" w:right="0" w:firstLine="0"/>
              <w:spacing w:before="0" w:after="0" w:line="276" w:lineRule="auto"/>
            </w:pPr>
            <w:r>
              <w:rPr/>
              <w:t xml:space="preserve">анализирует научные статьи и составляет тезисы по проблеме современных подходов к построению системы коррекционной помощи детям с ОВЗ; составляет словарь терминов; использует их при анализе научных статей и коррекционно-развивающих занятий; анализирует нормативно-правовые документы, адаптированные образовательные программы; определяет причинно-следственные связи в психическом развитии детей с ОВЗ при решении проблемно-ситуационных задач; адаптирует содержание конспектов занятий под особые образовательные потребности детей с ОВЗ; определяет возможности специального оборудования и дидактических средств обучения детей с ОВЗ;  адаптирует содержание конспектов занятий под особые образовательные потребности детей с ОВЗ
анализирует научные статьи и составляет тезисы по проблеме современных подходов к построению системы коррекционной помощи детям с ОВЗ; 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 определяет причинно-следственные связи в психическом развитии детей с ОВЗ при решении проблемно-ситуационных задач; 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анализируют конспекты коррекционно-развивающих занятий для детей с ОВЗ разных нозологических групп; проводит отбор статей журналов по использованию педагогами методов, средств, технологий в коррекционно-развивающем обучении детей с особыми образовательными потребностями</w:t>
            </w:r>
          </w:p>
        </w:tc>
        <w:tc>
          <w:tcPr>
            <w:tcW w:w="3175" w:type="dxa"/>
            <w:vAlign w:val="top"/>
            <w:noWrap/>
          </w:tcPr>
          <w:p>
            <w:pPr>
              <w:ind w:left="0" w:right="0" w:firstLine="0"/>
              <w:spacing w:before="0" w:after="0" w:line="276" w:lineRule="auto"/>
            </w:pPr>
            <w:r>
              <w:rPr/>
              <w:t xml:space="preserve">анализ и оценка решения тестовых заданий
анализ и оценка решения устного опроса
анализ и оценка решения письменного опроса
оценка выполнения практических заданий (работ)</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BF428"/>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F9D660BC"/>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5B25B823"/>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A142212F"/>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75BA72B3"/>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9A411CE1"/>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FF4F3A7C"/>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E888C7F0"/>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73669BA7"/>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D9601564"/>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32F95E0A"/>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4AD37AC2"/>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F26CEF67"/>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0192100A"/>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D863167B"/>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1343B63B"/>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75906354"/>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