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20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ОП.01 </w:t>
      </w:r>
      <w:r>
        <w:rPr/>
        <w:t xml:space="preserve">Русский язык и культура профессиональной коммуникации педагога»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«Русский язык и культура профессиональной коммуникации педагога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«Русский язык и культура профессиональной коммуникации педагога»: формирование у учащихся базовых навыков коммуникативной компетенции в различных речевых ситуациях как устной, так и письменной речи, повышение уровня их кругозора, общей культуры, а также культуры мышления; умение соотносить языковые средства с конкретными целями, ситуациями, условиями и задачами речевого общения. </w:t>
      </w:r>
    </w:p>
    <w:p>
      <w:pPr>
        <w:pStyle w:val="1e"/>
        <w:ind w:left="0" w:right="0" w:firstLine="709"/>
      </w:pPr>
      <w:r>
        <w:rPr/>
        <w:t xml:space="preserve">Дисциплина «Русский язык и культура профессиональной коммуникации педагога»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общепрофессиональный цикл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определять актуальность нормативно-правовой документации в профессиональной деятельности, определять и выстраивать траектории профессионального развития и самообразования, применять современную научную профессиональную терминологию, выявлять достоинства и недостатки коммерческой идеи, находить интересные проектные идеи, грамотно их формулировать и документировать, определять инвестиционную привлекательность коммерческих идей в рамках профессиональной деятельности, выявлять источники финансирования, определять источники достоверной правовой информации, оценивать жизнеспособность проектной идеи, составлять план проекта, презентовать идеи открытия собственного дела в профессиональной деятельности, составлять различные правовые документы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содержание актуальной нормативно-правовой документации, возможные траектории профессионального развития и самообразования, современная научная и профессиональная терминология, основные этапы разработки и реализации проекта, основы предпринимательской деятельности, правовой и финансовой грамотности, правила разработки презентации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оформления документов, правила построения устных сообщений, особенности социального и культурного контекста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06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применять стандарты антикоррупционного поведения, описывать значимость своей специальности, демонстрировать осознанное поведение, проявлять гражданско-патриотическую позицию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стандарты антикоррупционного поведения и последствия его нарушения, значимость профессиональной деятельности по специальности, сущность гражданско-патриотической позиции, 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 понимать документацию специалистов (психологов, дефектологов, логопедов и т.д.), использовать полученную информацию для организации обучения по федеральной образовательной программе дошкольного образования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требований к структуре, содержанию и оформлению документации, обеспечивающей организацию обучения детей раннего и дошкольного возраста; особенностей развития ребенка в раннем и дошкольном возрасте</w:t>
            </w:r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36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52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Профессиональная педагогическая коммуникация (10ч)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8/4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1.1. Язык как средство общения и форма существования национальной культуры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1.2. Понятие о речевой коммуникации, виды речевой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Язык и речь. Язык как система. Понятие о литературном языке и языковой норме.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1.3. Профессиональная коммуникация и ее функции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профессиональной коммуникации.  Метаязыки профессиональных коммуникаций. Лексический уровень: терминология, профессионализмы. Синтаксический уровень: структура предложений.  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 Коммуникация как процесс передачи и получения информации.  Общение как процесс обмена информацией, организации совместной деятельности, коллектива, взаимного узнавания, взаимовлияния и воздействия. Общение как творчество.  Функции профессиональной коммуникации.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Основные коммуникационные функции языка: общение, сообщение, воздействие (волюнтативная).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Культура речи (26ч)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24/18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2.1. Нормы современного русского литературного языка: нормы ударения, орфоэпические нормы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языковой нормы и её виды.  Понятие об орфоэпии как разделе языкознания. Орфоэпические нормы в области произношения отдельных звуков, грамматических форм, слов.  Орфоэпические нормы в области гласных звуков. Орфоэпические нормы в области согласных звуков.  Произношение отдельных грамматических форм.  Особенности произношения заимствованных слов. Акцентологические нормы. Особенности ударения в русском языке.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Основные правила русского литературного произношения. Некоторые трудные случаи произношения гласных и согласных звуков. Распространенные орфоэпические ошибки.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2.2. Нормы современного русского литературного языка: лексические нормы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Употребление однозначных и многозначных слов.	 Использование в речи синонимов, антонимов, омонимов, паронимов. Использование стилистически окрашенной лексики. Сферы и нормы использования стилистически окрашенной лексики. Использование лексических средств в профессиональной речи педагога.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Происхождение лексики русского языка. Слова исконно русские и заимствования. Причины заимствований (внутренние и внешние). Заимствования из славянских и неславянских языков в разные периоды истории. Калькирование как способ заимствования. Типы заимствованной лексики. Языковые признаки заимствованных слов. Заимствования конца XX – начала XXI века. Сфера употребления. Отношение к заимствованиям.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Работа над материалом: «Валентность» слова. Однозначные и многозначные слова. Различение многозначных слов и омонимов. Стилистические ошибки: неблагозвучие речи, речевая недостаточность, речевая избыточности (плеоназм, тавтология, многословие).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2.3. Нормы современного русского литературного языка: синтаксические нормы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и деепричастных оборотов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Построением некоторых типов сложных предложений.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2.4. Орфографические и пунктуационные нормы русского языка.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орфограммы и пунктограммы. Правописание той или иной орфограммы и постановку знаков препинания в соответствии с правилами.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2.5. Подготовка публичного выступления.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Составление текста выступления на заданную тему. Выступление на заданную тему, его анализ.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2.6. Особенности официально-делового стиля речи. Деловое письмо. Нормы делового письма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требования, предъявляемые к документу: достоверность, актуальность, убедительность и полнота информации, лаконизм.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функции документа: информационная, социальная, коммуникативная, культурная.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Специальные функции документа: управленческая, правовая, функция исторического источника.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реквизитам документа.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Интернациональные особенности делового общения: официальность, регламентированность, соблюдение норм делового этикета.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Предметная и коммуникативная точность. Композиция документа.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Происхождение слова документ.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Правила оформления документов. Типы реквизитов документа. Бланки деловых писем.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Сокращение слов и словосочетаний в тексте документа.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подписи доверителя и его юридическая роль в составе документа. Языковые клише доверенности.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(36ч)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Русского языка и литературы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Антонова Е.С. Русский язык: учебное издание / Антонова Е.С., Воителева Т.М. - Москва : Академия, 2024. - 368 c. (Общеобразовательная подготовка в учреждениях СПО).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Горовая, И. Г. Русский язык и культура речи : практикум для СПО / И. Г. Горовая. — Саратов : Профобразование, 2020. — 145 c. — ISBN 978-5-4488-0632-2. — Текст : электронный // Электронный ресурс цифровой образовательной среды СПО PROFобразование : [сайт]. — URL: https://profspo.ru/books/92162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Горовая, И. Г. Стилистика русского языка и культура речи : практикум для СПО / И. Г. Горовая. — Саратов : Профобразование, 2020. — 198 c. — ISBN 978-5-4488-0633-9. — Текст : электронный // Электронный ресурс цифровой образовательной среды СПО PROFобразование : [сайт]. — URL: https://profspo.ru/books/92172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Черняк, В. Д. Русский язык и культура речи : учебник и практикум для среднего профессионального образования / В. Д. Черняк, А. И. Дунев, В. А. Ефремов, Е. В. Сергеева ; под общей редакцией В. Д. Черняк. — 4-е изд., перераб. и доп. — Москва : Издательство Юрайт, 2023. — 389 с. — (Профессиональное образование). — ISBN 978-5-534-00832-6. — Текст : электронный // Образовательная платформа Юрайт [сайт]. — URL: https://urait.ru/bcode/513281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Яцук, Н. Д. Культура речи : практикум для СПО / Н. Д. Яцук ; под редакцией С. Л. Орловой. — Саратов : Профобразование, 2020. — 100 c. — ISBN 978-5-4488-0661-2. — Текст : электронный // Электронный ресурс цифровой образовательной среды СПО PROFобразование : [сайт]. — URL: https://profspo.ru/books/91882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Антонова Е.С. Русский язык: учебное издание / Антонова Е.С., Воителева Т.М. - Москва : Академия, 2024. - 368 c. (Общеобразовательная подготовка в учреждениях СПО).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Горовая, И. Г. Русский язык и культура речи : практикум для СПО / И. Г. Горовая. — Саратов : Профобразование, 2020. — 145 c. — ISBN 978-5-4488-0632-2. — Текст : электронный // Электронный ресурс цифровой образовательной среды СПО PROFобразование : [сайт]. — URL: https://profspo.ru/books/92162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Горовая, И. Г. Стилистика русского языка и культура речи : практикум для СПО / И. Г. Горовая. — Саратов : Профобразование, 2020. — 198 c. — ISBN 978-5-4488-0633-9. — Текст : электронный // Электронный ресурс цифровой образовательной среды СПО PROFобразование : [сайт]. — URL: https://profspo.ru/books/92172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Черняк, В. Д. Русский язык и культура речи : учебник и практикум для среднего профессионального образования / В. Д. Черняк, А. И. Дунев, В. А. Ефремов, Е. В. Сергеева ; под общей редакцией В. Д. Черняк. — 4-е изд., перераб. и доп. — Москва : Издательство Юрайт, 2023. — 389 с. — (Профессиональное образование). — ISBN 978-5-534-00832-6. — Текст : электронный // Образовательная платформа Юрайт [сайт]. — URL: https://urait.ru/bcode/513281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Яцук, Н. Д. Культура речи : практикум для СПО / Н. Д. Яцук ; под редакцией С. Л. Орловой. — Саратов : Профобразование, 2020. — 100 c. — ISBN 978-5-4488-0661-2. — Текст : электронный // Электронный ресурс цифровой образовательной среды СПО PROFобразование : [сайт]. — URL: https://profspo.ru/books/91882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содержание актуальной нормативно-правовой документации, возможные траектории профессионального развития и самообразования, современная научная и профессиональная терминология, основные этапы разработки и реализации проекта, основы предпринимательской деятельности, правовой и финансовой грамотности, правила разработки презентации, психологические основы деятельности коллектива, психологические особенности личности, правила оформления документов, правила построения устных сообщений, особенности социального и культурного контекста, стандарты антикоррупционного поведения и последствия его нарушения, значимость профессиональной деятельности по специальности, сущность гражданско-патриотической позиции, традиционных общечеловеческих ценностей, в том числе с учетом гармонизации межнациональных и межрелигиозных отношений, 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определять актуальность нормативно-правовой документации в профессиональной деятельности, определять и выстраивать траектории профессионального развития и самообразования, применять современную научную профессиональную терминологию, выявлять достоинства и недостатки коммерческой идеи, находить интересные проектные идеи, грамотно их формулировать и документировать, определять инвестиционную привлекательность коммерческих идей в рамках профессиональной деятельности, выявлять источники финансирования, определять источники достоверной правовой информации, оценивать жизнеспособность проектной идеи, составлять план проекта, презентовать идеи открытия собственного дела в профессиональной деятельности, составлять различные правовые документы, организовывать работу коллектива и команды, взаимодействовать с коллегами, руководством, клиентами в ходе профессиональной деятельности,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применять стандарты антикоррупционного поведения, описывать значимость своей специальности, демонстрировать осознанное поведение, проявлять гражданско-патриотическую позицию,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называет основные единицы и уровни языка, их признаки и взаимосвязь;  соблюдает орфоэпические, лексические, грамматические, орфографические и пунктуационные нормы современного русского литературного языка;  использует нормы речевого поведения в социально-культурной, учебно-научной, официально-деловой сферах общения
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 применяет нормы и правила русского языка в устной и письменной речи; находит и использует различные источники информации, необходимые для подготовки к урокам (словари, справочники); анализирует языковые единицы с точки зрения правильности, точности и уместности их употребления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тестовые задания различных видов
письменные и устные ответы
домашняя работа (упражнения) по темам курса
контрольные письменные работы
написание сочинений рассуждений
участие в обсуждении тем патриотической направленности
наблюдение за умением вести дискуссию
подбор и работа с текстами авторов различных национальностей
публичное выступление по заданной теме
наблюдение и оценка на практических занятиях
презентация сообщения
защита проектов
публичное представление самостоятельно составленного текста по заданной теме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43EEC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6FA59365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901B0063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60DEB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8BD7A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452E8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0B69D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A5A79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A95F148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1D0B8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2C76DE3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661CAA9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1780E26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72DEA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65E4402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6CECB7E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4874E18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