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5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ООД.05 </w:t>
      </w:r>
      <w:r>
        <w:rPr/>
        <w:t xml:space="preserve">География»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«География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«География»: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
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
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
воспитание уважения к другим народам и культурам, бережного отношения к окружающей природной среде;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
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
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общения.. </w:t>
      </w:r>
    </w:p>
    <w:p>
      <w:pPr>
        <w:pStyle w:val="1e"/>
        <w:ind w:left="0" w:right="0" w:firstLine="709"/>
      </w:pPr>
      <w:r>
        <w:rPr/>
        <w:t xml:space="preserve">Дисциплина «География»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общеобразовательные дисциплины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/>
        <w:gridCol/>
        <w:gridCol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vAlign w:val="center"/>
            <w:vMerge w:val="restart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и наименование формируемых компетенций</w:t>
            </w:r>
          </w:p>
        </w:tc>
        <w:tc>
          <w:tcPr>
            <w:vAlign w:val="center"/>
            <w:gridSpan w:val="2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Планируемые результаты освоения дисциплины</w:t>
            </w:r>
          </w:p>
        </w:tc>
      </w:tr>
      <w:tr>
        <w:trPr/>
        <w:tc>
          <w:tcPr>
            <w:vMerge w:val="continue"/>
            <w:noWrap/>
          </w:tcPr>
          <w:p/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Общие</w:t>
            </w:r>
          </w:p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Дисциплинарные</w:t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Трудового воспитания:</w:t>
            </w:r>
            <w:br/>
            <w:r>
              <w:rPr/>
              <w:t xml:space="preserve">Готовность к труду, осознание ценности мастерства, трудолюбие.</w:t>
            </w:r>
            <w:br/>
            <w:r>
              <w:rPr/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деятельность.</w:t>
            </w:r>
            <w:br/>
            <w:r>
              <w:rPr/>
              <w:t xml:space="preserve">Интерес к различным сферам профессиональной деятельности и умение реализовывать собственные жизненные планы.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Овладение универсальными учебными познавательными действиями:</w:t>
            </w:r>
            <w:br/>
            <w:r>
              <w:rPr/>
              <w:t xml:space="preserve">Самостоятельно формулировать и актуализировать проблему, рассматривать ее всесторонне.</w:t>
            </w:r>
            <w:br/>
            <w:r>
              <w:rPr/>
              <w:t xml:space="preserve">Устанавливать существенный признак или основания для сравнения, классификации и обобщения.</w:t>
            </w:r>
            <w:br/>
            <w:r>
              <w:rPr/>
              <w:t xml:space="preserve">Определять цели деятельности, задавать параметры и критерии их достижения.</w:t>
            </w:r>
            <w:br/>
            <w:r>
              <w:rPr/>
              <w:t xml:space="preserve">Выявлять закономерности и противоречия в рассматриваемых явлениях.</w:t>
            </w:r>
            <w:br/>
            <w:r>
              <w:rPr/>
              <w:t xml:space="preserve">Вносить коррективы в деятельность, оценивать соответствие результатов целям, оценивать риски последствий деятельности.</w:t>
            </w:r>
            <w:br/>
            <w:r>
              <w:rPr/>
              <w:t xml:space="preserve">Развивать креативное мышление при решении жизненных проблем.</w:t>
            </w:r>
            <w:br/>
            <w:r>
              <w:rPr/>
              <w:t xml:space="preserve">Базовые исследовательские действия:</w:t>
            </w:r>
            <w:br/>
            <w:r>
              <w:rPr/>
              <w:t xml:space="preserve">Владеть навыками учебно-исследовательской и проектной деятельности, навыками разрешения проблем.</w:t>
            </w:r>
            <w:br/>
            <w:r>
              <w:rPr/>
              <w:t xml:space="preserve"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решения.</w:t>
            </w:r>
            <w:br/>
            <w:r>
              <w:rPr/>
      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условиях.</w:t>
            </w:r>
            <w:br/>
            <w:r>
              <w:rPr/>
              <w:t xml:space="preserve">Уметь переносить знания в познавательную и практическую области жизнедеятельности.</w:t>
            </w:r>
            <w:br/>
            <w:r>
              <w:rPr/>
              <w:t xml:space="preserve">Уметь интегрировать знания из разных предметных областей.</w:t>
            </w:r>
            <w:br/>
            <w:r>
              <w:rPr/>
              <w:t xml:space="preserve">Выдвигать новые идеи, предлагать оригинальные подходы и решения.</w:t>
            </w:r>
            <w:br/>
            <w:r>
              <w:rPr/>
              <w:t xml:space="preserve"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</w:t>
            </w:r>
            <w:br/>
            <w:r>
              <w:rPr/>
              <w:t xml:space="preserve">ПРб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</w:t>
            </w:r>
            <w:br/>
            <w:r>
              <w:rPr/>
              <w:t xml:space="preserve">ПРб 3.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      </w:r>
            <w:br/>
            <w:r>
              <w:rPr/>
              <w:t xml:space="preserve">ПРб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</w:t>
            </w:r>
            <w:br/>
            <w:r>
              <w:rPr/>
              <w:t xml:space="preserve">ПРб 10. 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Принятие традиционных национальных, общечеловеческих гуманистических и демократических ценностей.</w:t>
            </w:r>
            <w:br/>
            <w:r>
              <w:rPr/>
              <w:t xml:space="preserve">Осознание личного вклада в построение устойчивого будущего.</w:t>
            </w:r>
            <w:br/>
            <w:r>
              <w:rPr/>
              <w:t xml:space="preserve"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России.</w:t>
            </w:r>
            <w:br/>
            <w:r>
              <w:rPr/>
              <w:t xml:space="preserve">Готовность к труду, осознание ценности мастерства, трудолюбие.</w:t>
            </w:r>
            <w:br/>
            <w:r>
              <w:rPr/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Самостоятельно формулировать и актуализировать проблему, рассматривать ее всесторонне.</w:t>
            </w:r>
            <w:br/>
            <w:r>
              <w:rPr/>
              <w:t xml:space="preserve">Устанавливать существенный признак или основания для сравнения, классификации и обобщения.</w:t>
            </w:r>
            <w:br/>
            <w:r>
              <w:rPr/>
              <w:t xml:space="preserve">Определять цели деятельности, задавать параметры и критерии их достижения.</w:t>
            </w:r>
            <w:br/>
            <w:r>
              <w:rPr/>
              <w:t xml:space="preserve">Выявлять закономерности и противоречия в рассматриваемых явлениях.</w:t>
            </w:r>
            <w:br/>
            <w:r>
              <w:rPr/>
              <w:t xml:space="preserve">Вносить коррективы в деятельность, оценивать соответствие результатов целям, оценивать риски последствий деятельности.</w:t>
            </w:r>
            <w:br/>
            <w:r>
              <w:rPr/>
              <w:t xml:space="preserve">Развивать креативное мышление при решении жизненных проблем.</w:t>
            </w:r>
            <w:br/>
            <w:r>
              <w:rPr/>
              <w:t xml:space="preserve">Способность и готовность к самостоятельному поиску методов решения практических задач, применению различных методов познания.</w:t>
            </w:r>
            <w:br/>
            <w:r>
              <w:rPr/>
              <w:t xml:space="preserve">Уметь переносить знания в познавательную и практическую области жизнедеятельности.</w:t>
            </w:r>
            <w:br/>
            <w:r>
              <w:rPr/>
              <w:t xml:space="preserve">Уметь интегрировать знания из разных предметных областей.</w:t>
            </w:r>
            <w:br/>
            <w:r>
              <w:rPr/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      </w:r>
            <w:br/>
            <w:r>
              <w:rPr/>
              <w:t xml:space="preserve">Создавать тексты в различных форматах с учетом назначения информации и целевой аудитории, выбирая оптимальную форму представления и визуализации.</w:t>
            </w:r>
            <w:br/>
            <w:r>
              <w:rPr/>
              <w:t xml:space="preserve">Оценивать достоверность, легитимность информации, ее соответствие правовым и морально-этическим нормам.</w:t>
            </w:r>
            <w:br/>
            <w:r>
              <w:rPr/>
              <w:t xml:space="preserve">Осуществлять коммуникации во всех сферах жизни.</w:t>
            </w:r>
            <w:br/>
            <w:r>
              <w:rPr/>
              <w:t xml:space="preserve">Развернуто и логично излагать свою точку зрения с использованием языковых средств.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3.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      </w:r>
            <w:br/>
            <w:r>
              <w:rPr/>
              <w:t xml:space="preserve">ПРб 5. 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</w:t>
            </w:r>
            <w:br/>
            <w:r>
              <w:rPr/>
              <w:t xml:space="preserve">ПРб 7.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      </w:r>
            <w:br/>
            <w:r>
              <w:rPr/>
              <w:t xml:space="preserve">Совершенствование языковой и читательской культуры как средства взаимодействия между людьми и познания мира.</w:t>
            </w:r>
            <w:br/>
            <w:r>
              <w:rPr/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Овладение универсальными учебными познавательными действиями:</w:t>
            </w:r>
            <w:br/>
            <w:r>
              <w:rPr/>
              <w:t xml:space="preserve">Работа с информацией:</w:t>
            </w:r>
            <w:br/>
            <w:r>
              <w:rPr/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      </w:r>
            <w:br/>
            <w:r>
              <w:rPr/>
              <w:t xml:space="preserve">Создавать тексты в различных форматах с учетом назначения информации и целевой аудитории, выбирая оптимальную форму представления и визуализации.</w:t>
            </w:r>
            <w:br/>
            <w:r>
              <w:rPr/>
              <w:t xml:space="preserve">Оценивать достоверность, легитимность информации, ее соответствие правовым и морально-этическим нормам.</w:t>
            </w:r>
            <w:br/>
            <w:r>
              <w:rPr/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      </w:r>
            <w:br/>
            <w:r>
              <w:rPr/>
              <w:t xml:space="preserve">Владеть навыками распознавания и защиты информации, информационной безопасности личности.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</w:t>
            </w:r>
            <w:br/>
            <w:r>
              <w:rPr/>
              <w:t xml:space="preserve">ПРб 5. 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</w:t>
            </w:r>
            <w:br/>
            <w:r>
              <w:rPr/>
              <w:t xml:space="preserve">ПРб 6. 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03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Сформированность нравственного сознания, этического поведения.</w:t>
            </w:r>
            <w:br/>
            <w:r>
              <w:rPr/>
              <w:t xml:space="preserve">Способность оценивать ситуацию и принимать осознанные решения, ориентируясь на морально-нравственные нормы и ценности.</w:t>
            </w:r>
            <w:br/>
            <w:r>
              <w:rPr/>
              <w:t xml:space="preserve">Осознание личного вклада в построение устойчивого будущего.</w:t>
            </w:r>
            <w:br/>
            <w:r>
              <w:rPr/>
              <w:t xml:space="preserve"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ситуациях.</w:t>
            </w:r>
            <w:br/>
            <w:r>
              <w:rPr/>
              <w:t xml:space="preserve">Самостоятельно составлять план решения проблемы с учетом имеющихся ресурсов, собственных возможностей и предпочтений.</w:t>
            </w:r>
            <w:br/>
            <w:r>
              <w:rPr/>
              <w:t xml:space="preserve">Давать оценку новым ситуациям.</w:t>
            </w:r>
            <w:br/>
            <w:r>
              <w:rPr/>
      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      </w:r>
            <w:br/>
            <w:r>
              <w:rPr/>
              <w:t xml:space="preserve">Использовать приемы рефлексии для оценки ситуации, выбора верного решения.</w:t>
            </w:r>
            <w:br/>
            <w:r>
              <w:rPr/>
              <w:t xml:space="preserve">Уметь оценивать риски и своевременно принимать решения по их снижению.</w:t>
            </w:r>
            <w:br/>
            <w:r>
              <w:rPr/>
      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возможностей.</w:t>
            </w:r>
            <w:br/>
            <w:r>
              <w:rPr/>
      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сопереживанию.</w:t>
            </w:r>
            <w:br/>
            <w:r>
              <w:rPr/>
              <w:t xml:space="preserve"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Готовность к саморазвитию, самостоятельности и самоопределению.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Понимать и использовать преимущества командной и индивидуальной работы.</w:t>
            </w:r>
            <w:br/>
            <w:r>
              <w:rPr/>
      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работы.</w:t>
            </w:r>
            <w:br/>
            <w:r>
              <w:rPr/>
              <w:t xml:space="preserve">Координировать и выполнять работу в условиях реального, виртуального и комбинированного взаимодействия.</w:t>
            </w:r>
            <w:br/>
            <w:r>
              <w:rPr/>
              <w:t xml:space="preserve">Осуществлять позитивное стратегическое поведение в различных ситуациях, проявлять творчество и воображение, быть инициативным.</w:t>
            </w:r>
            <w:br/>
            <w:r>
              <w:rPr/>
              <w:t xml:space="preserve">Принимать мотивы и аргументы других людей при анализе результатов деятельности.</w:t>
            </w:r>
            <w:br/>
            <w:r>
              <w:rPr/>
              <w:t xml:space="preserve">Признавать свое право и право других людей на ошибки.</w:t>
            </w:r>
            <w:br/>
            <w:r>
              <w:rPr/>
              <w:t xml:space="preserve">Развивать способность понимать мир с позиции другого человека.</w:t>
            </w:r>
            <w:br/>
            <w:r>
              <w:rPr/>
              <w:t xml:space="preserve">Овладение навыками учебно-исследовательской, проектной и социальной деятельности.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Эстетическое отношение к миру, включая эстетику быта, научного и технического творчества, спорта, труда и общественных отношений.</w:t>
            </w:r>
            <w:br/>
            <w:r>
              <w:rPr/>
      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искусства.</w:t>
            </w:r>
            <w:br/>
            <w:r>
              <w:rPr/>
              <w:t xml:space="preserve">Убежденность в значимости для личности и общества отечественного и мирового искусства, этнических культурных традиций и народного творчества.</w:t>
            </w:r>
            <w:br/>
            <w:r>
              <w:rPr/>
              <w:t xml:space="preserve">Готовность к самовыражению в разных видах искусства, стремление проявлять качества творческой личности.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Осуществлять коммуникации во всех сферах жизни.</w:t>
            </w:r>
            <w:br/>
            <w:r>
              <w:rPr/>
      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конфликты.</w:t>
            </w:r>
            <w:br/>
            <w:r>
              <w:rPr/>
              <w:t xml:space="preserve">Развернуто и логично излагать свою точку зрения с использованием языковых средств.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</w:t>
            </w:r>
            <w:br/>
            <w:r>
              <w:rPr/>
              <w:t xml:space="preserve">ПРб 3.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Осознание обучающимися российской гражданской идентичности.</w:t>
            </w:r>
            <w:br/>
            <w:r>
              <w:rPr/>
              <w:t xml:space="preserve">Осознание своих конституционных прав и обязанностей, уважение закона и правопорядка.</w:t>
            </w:r>
            <w:br/>
            <w:r>
              <w:rPr/>
              <w:t xml:space="preserve">Принятие традиционных национальных, общечеловеческих гуманистических и демократических ценностей.</w:t>
            </w:r>
            <w:br/>
            <w:r>
              <w:rPr/>
      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признакам.</w:t>
            </w:r>
            <w:br/>
            <w:r>
              <w:rPr/>
              <w:t xml:space="preserve"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организациях.</w:t>
            </w:r>
            <w:br/>
            <w:r>
              <w:rPr/>
              <w:t xml:space="preserve">Умение взаимодействовать с социальными институтами в соответствии с их функциями и назначением.</w:t>
            </w:r>
            <w:br/>
            <w:r>
              <w:rPr/>
              <w:t xml:space="preserve">Готовность к гуманитарной и волонтерской деятельности.</w:t>
            </w:r>
            <w:br/>
            <w:r>
              <w:rPr/>
      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России.</w:t>
            </w:r>
            <w:br/>
            <w:r>
              <w:rPr/>
      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труде.</w:t>
            </w:r>
            <w:br/>
            <w:r>
              <w:rPr/>
              <w:t xml:space="preserve">Идейная убежденность, готовность к служению и защите Отечества, ответственность за его судьбу.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траектории.</w:t>
            </w:r>
            <w:br/>
            <w:r>
              <w:rPr/>
              <w:t xml:space="preserve">Овладение навыками учебно-исследовательской, проектной и социальной деятельности.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</w:t>
            </w:r>
            <w:br/>
            <w:r>
              <w:rPr/>
              <w:t xml:space="preserve">ПРб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  <w:br/>
            <w:r>
              <w:rPr/>
              <w:t xml:space="preserve">ПРб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проблем.</w:t>
            </w:r>
            <w:br/>
            <w:r>
              <w:rPr/>
              <w:t xml:space="preserve">Планирование и осуществление действий в окружающей среде на основе знания целей устойчивого развития человечества.</w:t>
            </w:r>
            <w:br/>
            <w:r>
              <w:rPr/>
              <w:t xml:space="preserve">Активное неприятие действий, приносящих вред окружающей среде.</w:t>
            </w:r>
            <w:br/>
            <w:r>
              <w:rPr/>
              <w:t xml:space="preserve">Умение прогнозировать неблагоприятные экологические последствия предпринимаемых действий, предотвращать их.</w:t>
            </w:r>
            <w:br/>
            <w:r>
              <w:rPr/>
              <w:t xml:space="preserve">Расширение опыта деятельности экологической направленности.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Овладение навыками учебно-исследовательской, проектной и социальной деятельности.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3.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      </w:r>
            <w:br/>
            <w:r>
              <w:rPr/>
              <w:t xml:space="preserve">ПРб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  <w:br/>
            <w:r>
              <w:rPr/>
              <w:t xml:space="preserve">ПРб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  <w:br/>
            <w:r>
              <w:rPr/>
              <w:t xml:space="preserve">Прб 9.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Наличие мотивации к обучению и личностному развитию.</w:t>
            </w:r>
            <w:br/>
            <w:r>
              <w:rPr/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      </w:r>
            <w:br/>
            <w:r>
              <w:rPr/>
              <w:t xml:space="preserve">Совершенствование языковой и читательской культуры как средства взаимодействия между людьми и познания мира.</w:t>
            </w:r>
            <w:br/>
            <w:r>
              <w:rPr/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Владеть навыками учебно-исследовательской и проектной деятельности, навыками разрешения проблем.</w:t>
            </w:r>
            <w:br/>
            <w:r>
              <w:rPr/>
              <w:t xml:space="preserve">Способность и готовность к самостоятельному поиску методов решения практических задач, применению различных методов познания.</w:t>
            </w:r>
            <w:br/>
            <w:r>
              <w:rPr/>
      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      </w:r>
            <w:br/>
            <w:r>
              <w:rPr/>
              <w:t xml:space="preserve">Формирование научного типа мышления, владение научной терминологией, ключевыми понятиями и методами.</w:t>
            </w:r>
            <w:br/>
            <w:r>
              <w:rPr/>
              <w:t xml:space="preserve">Осуществлять целенаправленный поиск переноса средств и способов действия в профессиональную среду.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</w:t>
            </w:r>
            <w:br/>
            <w:r>
              <w:rPr/>
              <w:t xml:space="preserve">ПРб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</w:t>
            </w:r>
            <w:br/>
            <w:r>
              <w:rPr/>
              <w:t xml:space="preserve">ПРб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  <w:br/>
            <w:r>
              <w:rPr/>
              <w:t xml:space="preserve">ПРб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  <w:br/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78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78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92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География как наука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1.1. Традиционные и новые методы в географии. Географические прогнозы. Географическая культура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геоинформационные системы. Географические прогнозы как результат географических исследований. Элементы географической культуры: географическая картина мира, географическое мышление, язык географии. Их значимость для представителей разных профессий.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Природопользование и геоэкология.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10/6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2.1. Географическая среда. Естественный и антропогенный ландшафты.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Географическая среда как геосистема;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 Естественный и антропогенный ландшафты. Проблема сохранения ландшафтного и культурного разнообразия на Земле.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Классификация ландшафтов с использованием источников географической информации.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2.2. Проблемы взаимодействия человека и природы.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Опасные природные явления, климатические изменения, повышение уровня Мирового океана, загрязнение окружающей среды. 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Определение целей и задач учебного исследования, связанного с 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 (исследования).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2.3. Природные ресурсы и их виды.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Ресурсообеспеченность.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Гидроэнергоресурсы Земли, перспективы их использования.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 лесных ресурсов, лесной фонд мира. Обезлесение,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Оценка природно-ресурсного капитала одной из стран (по выбору) по источникам географической информации.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Определение ресурсообеспеченности стран отдельными видами природных ресурсов.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3. Современная политическая карта.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3.1. Политическая география и геополитика. Классификация и типология стран мира.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Теоретические основы геополитики как науки. 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приарктического государства.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Основные типы стран: критерии их выделения. Формы правления государств мира, унитарное и федеративное государственное устройство.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карты-схемы «Формы правления стран мира».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4. Население мира.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14/10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4.1. Численность и воспроизводство населения. Состав и структура населения.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Численность населения мира и динамика её изменения. Теория демографического перехода.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Определение и сравнение темпов роста населения крупных по численности населения стран и регионов мира (форма фиксации результатов анализа по выбору обучающихся).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Объяснение особенности демографической политики в странах с различным типом воспроизводства населения.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краткой характеристики этнического состава РФ (представителей одного этноса по выбору обучающегося) с помощью материалов программ ДОУ. Изготовление наглядных пособий для занятий в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4.2.  Размещение населения. Качество жизни населения.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Сравнение и объяснение различий в соотношении городского и сельского населения разных регионов мира на основе анализа статистических данных.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Объяснение различий в показателях качества жизни населения в отдельных регионах и странах мира на основе анализа источников географической информаци.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5. Мировое хозяйство.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18/9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5.1. Состав и структура мирового хозяйства. Международное географическое разделение труда.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Мировое хозяйство: определение и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Сравнение структуры экономики аграрных, индустриальных и постиндустриальных стран.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5.2. Международная экономическая интеграция.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социально-экономических типов. Транснациональные корпорации (ТНК) и их роль в мировой экономике.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5.3. География главных отраслей мирового хозяйства. Промышленность мира.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13/7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«энергопереход».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Машиностроительный комплекс мира. Ведущие страны-производители и экспортёры продукции автомобилестроения, авиастроения и микроэлектроники. 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древесины и продукции целлюлозно-бумажной промышленности. Влияние химической и лесной промышленности на окружающую среду.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Сельское хозяйство.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аквакультура: географические особенности. Влияние сельского хозяйства и отдельных его отраслей на окружающую среду.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Сфера нематериального производства. Мировой транспорт. 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опорных конспектов (в виде схем) на темы: «Уголь. Состав, добыча и применение», «Железная руда. Состав, добыча и применение» (по выбору обучающегося) с использованием материалов программ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Представление в виде диаграмм данных о динамике изменения объёмов и структуры производства электроэнергии в мире. Подготовка опорного конспекта (в виде схемы) на тему: «Электроэнергетика» с использованием материалов программ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опорных конспектов (в виде схем) на тему: «Сельскохозяйственные культуры. Условия произрастания и применения» (по выбору обучающегося) с использованием материалов программ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схемы «Виды транспорта» с использованием материалов программ для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6. Регионы и страны мира.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23/12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6.1. Регионы мира. Зарубежная Европа.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Общие черты и особенности природно-ресурсного капитала, населения и хозяйства стран субрегионов. Геополитические проблемы регионов.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Зарубежная Европа: состав (субрегионы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субрегионов.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 (по выбору).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6.2. Зарубежная Азия.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экономико-географического положения, природно-ресурсного капитала, населения.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Общие черты и особенности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6.3. Америка.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Особенности экономико-географического положения природно-ресурсного капитала, населения.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хозяйства США и Канады, стран Латинской Америки, современные проблемы (на примере США, Канады, Мексики, Бразилии).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Объяснение особенностей территориальной структуры хозяйства Канады и Бразилии на основе анализа географических карт.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6.4. Африка. Австралия и Океания.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7/5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Африка: состав (субрегионы: Северная Африка, Западная Африка, Центральная Африка, Восточная Африка, Южная Африка), общая экономико-географическая характеристика. Особенности природно-ресурсного капитала, населения и хозяйства стран субрегионов. Последствия колониализма в экономике Африки. Экономические и социальные проблемы региона. Особенности экономико-географического положения, природно- ресурсного капитала, населения, хозяйства стран Африки (на примере ЮАР, Египта, Алжира, Нигерии).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Сравнение на основе анализа статистических данных роли сельского хозяйства в экономике Алжира и Эфиопии.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сообщения и презентации на тему особенности региона Африка с использованием содержания программ для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сообщения и презентации на тему особенности региона Австралия и Океания с использованием содержания программ для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6.5. Россия на геополитической, геоэкономической и геодемографической карте мира.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4/3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России. География отраслей международной специализации РФ. Развитие и размещение предприятий профильной отрасли в России.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Нанесение на контурную карту стран, граничащих с Российской Федерацией при помощи использования материалов программ ДОУ. Изменение направления международных экономических связей России в новых геоэкономических и геополитических условиях.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Нанесение на контурную карту России древних городов туристического маршрута «Золотое кольцо» с помощью использования материала программ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7. Глобальные проблемы человечества.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8/5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7.1. Глобальные проблемы человечества.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8/5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5/5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Создание карты схемы – «Основные глобальные экологические проблемы Смоленской области». Ознакомление с приёмами работы с наглядными материалами на занятиях в ДОУ. Ознакомления с приёмами изложения материала на занятиях в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Дифференцированный зачёт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(78ч)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78/44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>Географии</w:t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Гладкий, Ю. Н. География : 10-й класс : базовый и углублённый уровни : учебник / Ю. Н. Гладкий, В. В. Николина. – 7-е изд., стер. – Москва : Просвещение, 2025. – 271 с. – ISBN 978-5-09-120187-1. – Текст : электронный // Лань : электронно-библиотечная система. – URL: https://e.lanbook.com/book/472922 (дата обращения: 25.09.2025). – Режим доступа: для авториз. пользователей.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Гладкий, Ю. Н. География : 11-й класс : базовый и углублённый уровни : учебник / Ю. Н. Гладкий, В. В. Николина. – 7-е изд., стер. – Москва : Просвещение, 2025. – 223 с. – ISBN 978-5-09-120188-8. – Текст : электронный // Лань : электронно-библиотечная система. – URL: https://e.lanbook.com/book/472925 (дата обращения: 25.09.2025). – Режим дотупа: для авториз. пользователей.</w:t>
      </w:r>
    </w:p>
    <w:p>
      <w:pPr>
        <w:rPr>
          <w:rStyle w:val="af4"/>
        </w:rPr>
      </w:pPr>
    </w:p>
    <w:p>
      <w:pPr>
        <w:pStyle w:val="af4"/>
      </w:pPr>
      <w:r>
        <w:rPr>
          <w:lang w:val="en-US"/>
        </w:rPr>
        <w:t xml:space="preserve"/>
      </w:r>
    </w:p>
    <w:p>
      <w:pPr>
        <w:pStyle w:val="1e"/>
      </w:pPr>
      <w:r>
        <w:rPr/>
        <w:t xml:space="preserve">3.2.2. Дополнительные источники </w:t>
      </w:r>
    </w:p>
    <w:p>
      <w:pPr>
        <w:pStyle w:val="4"/>
        <w:ind w:left="0" w:right="0" w:firstLine="709"/>
      </w:pPr>
      <w:r>
        <w:rPr/>
        <w:t xml:space="preserve"/>
      </w: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Гладкий, Ю. Н. География : 10-й класс : базовый и углублённый уровни : учебник / Ю. Н. Гладкий, В. В. Николина. – 7-е изд., стер. – Москва : Просвещение, 2025. – 271 с. – ISBN 978-5-09-120187-1. – Текст : электронный // Лань : электронно-библиотечная система. – URL: https://e.lanbook.com/book/472922 (дата обращения: 25.09.2025). – Режим доступа: для авториз. пользователей.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Гладкий, Ю. Н. География : 11-й класс : базовый и углублённый уровни : учебник / Ю. Н. Гладкий, В. В. Николина. – 7-е изд., стер. – Москва : Просвещение, 2025. – 223 с. – ISBN 978-5-09-120188-8. – Текст : электронный // Лань : электронно-библиотечная система. – URL: https://e.lanbook.com/book/472925 (дата обращения: 25.09.2025). – Режим дотупа: для авториз. пользователей.</w:t>
      </w:r>
    </w:p>
    <w:p>
      <w:pPr>
        <w:pStyle w:val="af4"/>
      </w:pPr>
      <w:r>
        <w:rPr/>
        <w:t xml:space="preserve"/>
      </w:r>
      <w:r>
        <w:rPr/>
        <w:t xml:space="preserve"/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и, содержание актуальной нормативно-правовой документации, возможные траектории профессионального развития и самообразования, современная научная и профессиональная терминология, основные этапы разработки и реализации проекта, основы предпринимательской деятельности, правовой и финансовой грамотности, правила разработки презентации, психологические основы деятельности коллектива, психологические особенности личности, правила оформления документов, правила построения устных сообщений, особенности социального и культурного контекста, стандарты антикоррупционного поведения и последствия его нарушения, значимость профессиональной деятельности по специальности, сущность гражданско-патриотической позиции, традиционных общечеловеческих ценностей, в том числе с учетом гармонизации межнациональных и межрелигиозных отношений, правила экологической безопасности при ведении профессиональной деятельности, основные ресурсы, задействованные в профессиональной деятельности, пути обеспечения ресурсосбережения, основные направления изменения климатических условий региона, правила поведения в чрезвычайных ситуациях, принципы бережливого производства, 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задач, определять актуальность нормативно-правовой документации в профессиональной деятельности, определять и выстраивать траектории профессионального развития и самообразования, применять современную научную профессиональную терминологию, выявлять достоинства и недостатки коммерческой идеи, находить интересные проектные идеи, грамотно их формулировать и документировать, определять инвестиционную привлекательность коммерческих идей в рамках профессиональной деятельности, выявлять источники финансирования, определять источники достоверной правовой информации, оценивать жизнеспособность проектной идеи, составлять план проекта, презентовать идеи открытия собственного дела в профессиональной деятельности, составлять различные правовые документы, организовывать работу коллектива и команды, взаимодействовать с коллегами, руководством, клиентами в ходе профессиональной деятельности,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коллективе, применять стандарты антикоррупционного поведения, описывать значимость своей специальности, демонстрировать осознанное поведение, проявлять гражданско-патриотическую позицию, соблюдать нормы экологической безопасности, организовывать профессиональную деятельность с учетом знаний об изменении климатических условий региона, определять направления ресурсосбережения в рамках профессиональной деятельности по специальности, организовывать профессиональную деятельность с соблюдением принципов бережливого производства, эффективно действовать в чрезвычайных ситуациях,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Владеет знаниями и понимает роль и место современной географической науки в системе научных дисциплин, ее участии в решении важнейших проблем человечества: приводит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определяет роль географических наук в достижении целей устойчивого развития
Владеет и применяет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выбирает и использует источники географической информации для определения положения и взаиморасположения объектов в пространстве; описывает положение и взаиморасположение географических объектов в пространстве
Владеет системой комплексных социально ориентированных географических знаний о закономерностях развития природы, размещения населения и хозяйства: различает географические процессы и явления и распознает их проявления в повседневной жизни; использует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 классификацию географических объектов, процессов и явлений; устанавливает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формулирует и/или обосновывает выводы на основе использования географических знаний
Знает и умеет применять географическую терминологию и систему базовых географических понятий, умеет применять социально-экономические понятия для решения учебных и (или) практико-ориентированных задач
Умеет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
Умеет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
Сопоставляет и анализирует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
Владеет навыком самостоятельно находить в комплексе источников недостоверную и противоречивую географическую информацию, отбирать и применять различные методы познания для решения учебных и (или) практико-ориентированных задач
Владеет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
Умеет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
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
Владеет знаниями об основных проблемах взаимодействия природы и общества, о природных и социально-экономических аспектах экологических проблем: описывает географические аспекты проблем взаимодействия природы и общества; приводит примеры взаимосвязи глобальных проблем; приводит примеры возможных путей решения глобальных проблем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Подготовка выступлений с проблемно-тематическими сообщениями (докладами, презентациями)
Тестирование
Оценка выполнения практического задания (работы)
Письменный и устный опрос
Выполнение заданий на контурной карте
Составление опорных конспектов (в виде схемы)
Подготовка диаграмм
Составление характеристик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BC68F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CBB42E37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0859DF89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BE6F81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B8390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5C9EF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A0DC5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C2547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4475D8F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7D48B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940CABC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EA184F6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848419D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CC3BE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8D31CD7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EDE426B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7309C6B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